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7C400" w14:textId="134F5540" w:rsidR="007D6BED" w:rsidRPr="007D6BED" w:rsidRDefault="007D6BED">
      <w:pPr>
        <w:rPr>
          <w:sz w:val="6"/>
          <w:szCs w:val="6"/>
        </w:rPr>
      </w:pPr>
    </w:p>
    <w:tbl>
      <w:tblPr>
        <w:tblStyle w:val="TableGrid"/>
        <w:tblW w:w="10472" w:type="dxa"/>
        <w:tblInd w:w="-5" w:type="dxa"/>
        <w:tblBorders>
          <w:top w:val="single" w:sz="18" w:space="0" w:color="993366"/>
          <w:left w:val="single" w:sz="18" w:space="0" w:color="993366"/>
          <w:bottom w:val="single" w:sz="18" w:space="0" w:color="993366"/>
          <w:right w:val="single" w:sz="18" w:space="0" w:color="993366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402"/>
        <w:gridCol w:w="3809"/>
      </w:tblGrid>
      <w:tr w:rsidR="006B5113" w14:paraId="37D2C359" w14:textId="36857A60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41D445B2" w14:textId="339A09CA" w:rsidR="007D6BED" w:rsidRPr="004377F0" w:rsidRDefault="007D6BED" w:rsidP="00483496">
            <w:pPr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>Resource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57888824" w14:textId="7545328C" w:rsidR="007D6BED" w:rsidRPr="004377F0" w:rsidRDefault="00483496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83496">
              <w:rPr>
                <w:rFonts w:ascii="Arial Rounded MT Bold" w:hAnsi="Arial Rounded MT Bold"/>
                <w:color w:val="FFFFFF" w:themeColor="background1"/>
              </w:rPr>
              <w:t xml:space="preserve">Welsh </w:t>
            </w:r>
            <w:r>
              <w:rPr>
                <w:rFonts w:ascii="Arial Rounded MT Bold" w:hAnsi="Arial Rounded MT Bold"/>
                <w:color w:val="FFFFFF" w:themeColor="background1"/>
              </w:rPr>
              <w:t>format</w:t>
            </w:r>
            <w:r w:rsidR="007D6BED" w:rsidRPr="004377F0">
              <w:rPr>
                <w:rFonts w:ascii="Arial Rounded MT Bold" w:hAnsi="Arial Rounded MT Bold"/>
                <w:color w:val="FFFFFF" w:themeColor="background1"/>
              </w:rPr>
              <w:t xml:space="preserve"> </w:t>
            </w:r>
          </w:p>
          <w:p w14:paraId="278215CF" w14:textId="77777777" w:rsidR="007D6BED" w:rsidRPr="007D6BED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  <w:sz w:val="6"/>
                <w:szCs w:val="6"/>
              </w:rPr>
            </w:pPr>
          </w:p>
          <w:p w14:paraId="07829675" w14:textId="5EBA2B5E" w:rsidR="007D6BED" w:rsidRPr="004377F0" w:rsidRDefault="007D6BED" w:rsidP="00FD0D8F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006699"/>
          </w:tcPr>
          <w:p w14:paraId="39B48C51" w14:textId="7A47C7EB" w:rsidR="007D6BED" w:rsidRPr="004377F0" w:rsidRDefault="007D6BED" w:rsidP="00C81C39">
            <w:pPr>
              <w:jc w:val="center"/>
              <w:rPr>
                <w:rFonts w:ascii="Arial Rounded MT Bold" w:hAnsi="Arial Rounded MT Bold"/>
                <w:color w:val="FFFFFF" w:themeColor="background1"/>
              </w:rPr>
            </w:pPr>
            <w:r w:rsidRPr="004377F0">
              <w:rPr>
                <w:rFonts w:ascii="Arial Rounded MT Bold" w:hAnsi="Arial Rounded MT Bold"/>
                <w:color w:val="FFFFFF" w:themeColor="background1"/>
              </w:rPr>
              <w:t xml:space="preserve">English </w:t>
            </w:r>
            <w:r w:rsidR="00483496">
              <w:rPr>
                <w:rFonts w:ascii="Arial Rounded MT Bold" w:hAnsi="Arial Rounded MT Bold"/>
                <w:color w:val="FFFFFF" w:themeColor="background1"/>
              </w:rPr>
              <w:t>format</w:t>
            </w:r>
          </w:p>
        </w:tc>
      </w:tr>
      <w:tr w:rsidR="00F81CB8" w14:paraId="7D9B4ABD" w14:textId="5E77D84A" w:rsidTr="00640894">
        <w:tc>
          <w:tcPr>
            <w:tcW w:w="10472" w:type="dxa"/>
            <w:gridSpan w:val="3"/>
          </w:tcPr>
          <w:p w14:paraId="1D3C245B" w14:textId="04EBCFA8" w:rsidR="004377F0" w:rsidRPr="00F81CB8" w:rsidRDefault="004377F0">
            <w:pPr>
              <w:rPr>
                <w:rFonts w:ascii="Arial" w:hAnsi="Arial" w:cs="Arial"/>
                <w:sz w:val="16"/>
                <w:szCs w:val="16"/>
              </w:rPr>
            </w:pPr>
            <w:r w:rsidRPr="004377F0">
              <w:rPr>
                <w:rFonts w:ascii="Arial" w:hAnsi="Arial" w:cs="Arial"/>
              </w:rPr>
              <w:t xml:space="preserve"> </w:t>
            </w:r>
          </w:p>
          <w:p w14:paraId="5CB50994" w14:textId="77777777" w:rsidR="004377F0" w:rsidRDefault="004377F0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  <w:r w:rsidRPr="007D6BED">
              <w:rPr>
                <w:rFonts w:ascii="Arial" w:hAnsi="Arial" w:cs="Arial"/>
                <w:b/>
                <w:bCs/>
                <w:color w:val="006699"/>
              </w:rPr>
              <w:t>Parent/carers and those supporting CYP with ALN.</w:t>
            </w:r>
          </w:p>
          <w:p w14:paraId="36B1790F" w14:textId="66A27045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006699"/>
              </w:rPr>
            </w:pPr>
          </w:p>
        </w:tc>
      </w:tr>
      <w:tr w:rsidR="00F81CB8" w14:paraId="52EA6A3F" w14:textId="4CEC1B6B" w:rsidTr="00640894">
        <w:tc>
          <w:tcPr>
            <w:tcW w:w="3261" w:type="dxa"/>
          </w:tcPr>
          <w:p w14:paraId="4D5620EC" w14:textId="62788704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Jargon buster an Information, Advice and Guidance </w:t>
            </w:r>
            <w:proofErr w:type="gramStart"/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booklet  for</w:t>
            </w:r>
            <w:proofErr w:type="gramEnd"/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parents /carers </w:t>
            </w:r>
          </w:p>
        </w:tc>
        <w:tc>
          <w:tcPr>
            <w:tcW w:w="3402" w:type="dxa"/>
          </w:tcPr>
          <w:p w14:paraId="7C39DD44" w14:textId="00BA01E1" w:rsidR="007D6BED" w:rsidRPr="00527042" w:rsidRDefault="00107D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65A15A3B" wp14:editId="790A8542">
                  <wp:simplePos x="0" y="0"/>
                  <wp:positionH relativeFrom="margin">
                    <wp:posOffset>15240</wp:posOffset>
                  </wp:positionH>
                  <wp:positionV relativeFrom="margin">
                    <wp:posOffset>13335</wp:posOffset>
                  </wp:positionV>
                  <wp:extent cx="609600" cy="86614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66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</w:tc>
        <w:tc>
          <w:tcPr>
            <w:tcW w:w="3809" w:type="dxa"/>
          </w:tcPr>
          <w:p w14:paraId="069630A0" w14:textId="278CD62B" w:rsidR="007D6BED" w:rsidRDefault="00ED364F" w:rsidP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34AF77F7" wp14:editId="494EDFD8">
                  <wp:simplePos x="6070600" y="149225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41350" cy="838200"/>
                  <wp:effectExtent l="0" t="0" r="6350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505" cy="846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 xml:space="preserve">PDF document </w:t>
            </w:r>
          </w:p>
          <w:p w14:paraId="18E4A32D" w14:textId="54FA21EC" w:rsidR="00527042" w:rsidRPr="00527042" w:rsidRDefault="00527042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0894" w14:paraId="3716F964" w14:textId="1654BDE2" w:rsidTr="00640894">
        <w:trPr>
          <w:trHeight w:val="1533"/>
        </w:trPr>
        <w:tc>
          <w:tcPr>
            <w:tcW w:w="3261" w:type="dxa"/>
          </w:tcPr>
          <w:p w14:paraId="008FD8A1" w14:textId="48B4E604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A3 - Parent information poster ALN step by step guide to appeals </w:t>
            </w:r>
          </w:p>
        </w:tc>
        <w:tc>
          <w:tcPr>
            <w:tcW w:w="3402" w:type="dxa"/>
          </w:tcPr>
          <w:p w14:paraId="2EC81F7E" w14:textId="1F0D7965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5BDF98A1" wp14:editId="4BE360E8">
                  <wp:simplePos x="0" y="0"/>
                  <wp:positionH relativeFrom="margin">
                    <wp:posOffset>0</wp:posOffset>
                  </wp:positionH>
                  <wp:positionV relativeFrom="margin">
                    <wp:posOffset>38100</wp:posOffset>
                  </wp:positionV>
                  <wp:extent cx="641350" cy="897890"/>
                  <wp:effectExtent l="0" t="0" r="6350" b="0"/>
                  <wp:wrapSquare wrapText="bothSides"/>
                  <wp:docPr id="6" name="Picture 6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ideo 2_Online poster CYM parent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01ADFFA" w14:textId="5671F8C1" w:rsidR="00CB7CAE" w:rsidRPr="00527042" w:rsidRDefault="00CB7CAE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29763689" w14:textId="6817B208" w:rsidR="00B5493C" w:rsidRPr="00527042" w:rsidRDefault="00B5493C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09" w:type="dxa"/>
          </w:tcPr>
          <w:p w14:paraId="643A9F2D" w14:textId="627EFC68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16B33C9B" wp14:editId="3CCDBEDF">
                  <wp:simplePos x="0" y="0"/>
                  <wp:positionH relativeFrom="margin">
                    <wp:posOffset>0</wp:posOffset>
                  </wp:positionH>
                  <wp:positionV relativeFrom="margin">
                    <wp:posOffset>44450</wp:posOffset>
                  </wp:positionV>
                  <wp:extent cx="612775" cy="806450"/>
                  <wp:effectExtent l="0" t="0" r="0" b="0"/>
                  <wp:wrapSquare wrapText="bothSides"/>
                  <wp:docPr id="7" name="Picture 7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Video 2_Online poster ENG Parent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775" cy="80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C0B" w:rsidRPr="00527042">
              <w:rPr>
                <w:rFonts w:ascii="Arial" w:hAnsi="Arial" w:cs="Arial"/>
                <w:sz w:val="18"/>
                <w:szCs w:val="18"/>
              </w:rPr>
              <w:t>QR code on poster links to parent guide animation video</w:t>
            </w:r>
          </w:p>
          <w:p w14:paraId="773CCECD" w14:textId="77777777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3B0B0B" w14:textId="21C01F56" w:rsidR="0018645F" w:rsidRPr="00527042" w:rsidRDefault="0018645F" w:rsidP="00ED364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14:paraId="4C0533FC" w14:textId="4C1705E1" w:rsidR="0018645F" w:rsidRPr="00527042" w:rsidRDefault="001864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CB8" w14:paraId="559081D0" w14:textId="7EA81CD1" w:rsidTr="00640894">
        <w:tc>
          <w:tcPr>
            <w:tcW w:w="3261" w:type="dxa"/>
            <w:tcBorders>
              <w:bottom w:val="single" w:sz="18" w:space="0" w:color="993366"/>
            </w:tcBorders>
          </w:tcPr>
          <w:p w14:paraId="31910E2F" w14:textId="1A202600" w:rsidR="007D6BED" w:rsidRPr="00ED364F" w:rsidRDefault="007D6BED" w:rsidP="00E55036">
            <w:pPr>
              <w:pStyle w:val="ListParagraph"/>
              <w:numPr>
                <w:ilvl w:val="0"/>
                <w:numId w:val="4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Whiteboard animation </w:t>
            </w:r>
            <w:r w:rsidR="00483496"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Parent /carer Guide to ALN support</w:t>
            </w:r>
          </w:p>
        </w:tc>
        <w:tc>
          <w:tcPr>
            <w:tcW w:w="3402" w:type="dxa"/>
            <w:tcBorders>
              <w:bottom w:val="single" w:sz="18" w:space="0" w:color="993366"/>
            </w:tcBorders>
          </w:tcPr>
          <w:p w14:paraId="75540304" w14:textId="51E79D48" w:rsidR="007D6BED" w:rsidRPr="00527042" w:rsidRDefault="007D6BE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YouTube </w:t>
            </w:r>
            <w:r w:rsidR="00483496" w:rsidRPr="0052704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link </w:t>
            </w:r>
          </w:p>
          <w:p w14:paraId="3D89BB15" w14:textId="77777777" w:rsidR="007D3C0B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E613E4" w14:textId="7E8E5B37" w:rsidR="007D3C0B" w:rsidRDefault="00221CD3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https://youtu.be/z9633ZL9zls</w:t>
              </w:r>
            </w:hyperlink>
          </w:p>
          <w:p w14:paraId="01EFCB3C" w14:textId="675478E3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AE903C" w14:textId="254C61C4" w:rsidR="006B5113" w:rsidRDefault="006B5113" w:rsidP="00F81CB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31E8B7D" wp14:editId="69FC0C5C">
                  <wp:extent cx="2095500" cy="431800"/>
                  <wp:effectExtent l="0" t="0" r="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D9E0C4" w14:textId="1B75225D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  <w:tcBorders>
              <w:bottom w:val="single" w:sz="18" w:space="0" w:color="993366"/>
            </w:tcBorders>
          </w:tcPr>
          <w:p w14:paraId="51491ECC" w14:textId="28E1F566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7F902311" w14:textId="579E3B49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553FF3" w14:textId="6D1EB5BF" w:rsidR="007D3C0B" w:rsidRDefault="00221CD3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https://youtu.be/ISba05AGqJk</w:t>
              </w:r>
            </w:hyperlink>
          </w:p>
          <w:p w14:paraId="474132B5" w14:textId="2B431C6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A55C4E" w14:textId="36DA1008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B9E71B4" wp14:editId="1AC2A2A2">
                  <wp:extent cx="2019300" cy="5016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50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6668B4" w14:textId="417332EF" w:rsidR="007D3C0B" w:rsidRPr="00483496" w:rsidRDefault="007D3C0B" w:rsidP="007D3C0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1CB8" w14:paraId="711BDB19" w14:textId="77777777" w:rsidTr="00640894">
        <w:tc>
          <w:tcPr>
            <w:tcW w:w="3261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4C6502BD" w14:textId="564B5E77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r w:rsidRPr="004377F0">
              <w:rPr>
                <w:rFonts w:ascii="Arial Rounded MT Bold" w:hAnsi="Arial Rounded MT Bold" w:cs="Arial"/>
                <w:color w:val="FFFFFF" w:themeColor="background1"/>
              </w:rPr>
              <w:t>Resource</w:t>
            </w:r>
          </w:p>
        </w:tc>
        <w:tc>
          <w:tcPr>
            <w:tcW w:w="3402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2C83D20C" w14:textId="77777777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5A26F722" w14:textId="19A70101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proofErr w:type="gramStart"/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Welsh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  <w:proofErr w:type="gramEnd"/>
          </w:p>
        </w:tc>
        <w:tc>
          <w:tcPr>
            <w:tcW w:w="3809" w:type="dxa"/>
            <w:tcBorders>
              <w:top w:val="single" w:sz="18" w:space="0" w:color="993366"/>
              <w:bottom w:val="single" w:sz="18" w:space="0" w:color="993366"/>
            </w:tcBorders>
            <w:shd w:val="clear" w:color="auto" w:fill="BF8F00" w:themeFill="accent4" w:themeFillShade="BF"/>
          </w:tcPr>
          <w:p w14:paraId="7AE764C8" w14:textId="1A12364F" w:rsidR="007D6BED" w:rsidRPr="007D6BED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  <w:sz w:val="6"/>
                <w:szCs w:val="6"/>
              </w:rPr>
            </w:pPr>
          </w:p>
          <w:p w14:paraId="23E3B177" w14:textId="66BFB762" w:rsidR="007D6BED" w:rsidRPr="004377F0" w:rsidRDefault="007D6BED" w:rsidP="00F81CB8">
            <w:pPr>
              <w:jc w:val="center"/>
              <w:rPr>
                <w:rFonts w:ascii="Arial Rounded MT Bold" w:hAnsi="Arial Rounded MT Bold" w:cs="Arial"/>
                <w:color w:val="FFFFFF" w:themeColor="background1"/>
              </w:rPr>
            </w:pPr>
            <w:proofErr w:type="gramStart"/>
            <w:r w:rsidRPr="004377F0">
              <w:rPr>
                <w:rFonts w:ascii="Arial Rounded MT Bold" w:hAnsi="Arial Rounded MT Bold" w:cs="Arial"/>
                <w:color w:val="FFFFFF" w:themeColor="background1"/>
              </w:rPr>
              <w:t xml:space="preserve">English </w:t>
            </w:r>
            <w:r w:rsidR="00E55036">
              <w:rPr>
                <w:rFonts w:ascii="Arial Rounded MT Bold" w:hAnsi="Arial Rounded MT Bold" w:cs="Arial"/>
                <w:color w:val="FFFFFF" w:themeColor="background1"/>
              </w:rPr>
              <w:t xml:space="preserve"> format</w:t>
            </w:r>
            <w:proofErr w:type="gramEnd"/>
          </w:p>
        </w:tc>
      </w:tr>
      <w:tr w:rsidR="00F81CB8" w14:paraId="53CF2182" w14:textId="77777777" w:rsidTr="00640894">
        <w:tc>
          <w:tcPr>
            <w:tcW w:w="10472" w:type="dxa"/>
            <w:gridSpan w:val="3"/>
          </w:tcPr>
          <w:p w14:paraId="4FE6BB7B" w14:textId="77777777" w:rsidR="007D6BED" w:rsidRPr="00F81CB8" w:rsidRDefault="007D6BED">
            <w:pPr>
              <w:rPr>
                <w:rFonts w:ascii="Arial" w:hAnsi="Arial" w:cs="Arial"/>
                <w:sz w:val="12"/>
                <w:szCs w:val="12"/>
              </w:rPr>
            </w:pPr>
          </w:p>
          <w:p w14:paraId="7F49F7FC" w14:textId="77777777" w:rsidR="007D6BED" w:rsidRDefault="007D6BED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  <w:r w:rsidRPr="007D6BED">
              <w:rPr>
                <w:rFonts w:ascii="Arial" w:hAnsi="Arial" w:cs="Arial"/>
                <w:b/>
                <w:bCs/>
                <w:color w:val="806000" w:themeColor="accent4" w:themeShade="80"/>
              </w:rPr>
              <w:t>Children and young people</w:t>
            </w:r>
          </w:p>
          <w:p w14:paraId="017DD7DE" w14:textId="23012DE2" w:rsidR="00F81CB8" w:rsidRPr="007D6BED" w:rsidRDefault="00F81CB8" w:rsidP="00527042">
            <w:pPr>
              <w:jc w:val="center"/>
              <w:rPr>
                <w:rFonts w:ascii="Arial" w:hAnsi="Arial" w:cs="Arial"/>
                <w:b/>
                <w:bCs/>
                <w:color w:val="806000" w:themeColor="accent4" w:themeShade="80"/>
              </w:rPr>
            </w:pPr>
          </w:p>
        </w:tc>
      </w:tr>
      <w:tr w:rsidR="006B5113" w14:paraId="0420EB9B" w14:textId="7DCB6EB8" w:rsidTr="00640894">
        <w:tc>
          <w:tcPr>
            <w:tcW w:w="3261" w:type="dxa"/>
          </w:tcPr>
          <w:p w14:paraId="11255EC9" w14:textId="6C77CB5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 </w:t>
            </w:r>
          </w:p>
        </w:tc>
        <w:tc>
          <w:tcPr>
            <w:tcW w:w="3402" w:type="dxa"/>
          </w:tcPr>
          <w:p w14:paraId="54E388BE" w14:textId="50D8556C" w:rsidR="007D6BED" w:rsidRPr="00527042" w:rsidRDefault="00ED364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71440C0C" wp14:editId="165BB597">
                  <wp:simplePos x="0" y="0"/>
                  <wp:positionH relativeFrom="margin">
                    <wp:posOffset>23495</wp:posOffset>
                  </wp:positionH>
                  <wp:positionV relativeFrom="margin">
                    <wp:posOffset>635</wp:posOffset>
                  </wp:positionV>
                  <wp:extent cx="644525" cy="901700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525" cy="901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6BED"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  <w:p w14:paraId="3994F1FA" w14:textId="77777777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F1C524" w14:textId="0858C709" w:rsidR="007D6BED" w:rsidRPr="00483496" w:rsidRDefault="007D6BED" w:rsidP="00ED364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1B1FC17" w14:textId="640D003C" w:rsidR="007D6BED" w:rsidRPr="00483496" w:rsidRDefault="007D6BE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006384EE" w14:textId="46BC60EE" w:rsidR="007D6BED" w:rsidRPr="00483496" w:rsidRDefault="007D3C0B">
            <w:pPr>
              <w:rPr>
                <w:rFonts w:ascii="Arial" w:hAnsi="Arial" w:cs="Arial"/>
                <w:sz w:val="20"/>
                <w:szCs w:val="20"/>
              </w:rPr>
            </w:pPr>
            <w:r w:rsidRPr="00527042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201DD8C9" wp14:editId="62CAFD30">
                  <wp:simplePos x="6210300" y="640080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612775" cy="91884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1" cy="920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27042">
              <w:rPr>
                <w:rFonts w:ascii="Arial" w:hAnsi="Arial" w:cs="Arial"/>
                <w:sz w:val="18"/>
                <w:szCs w:val="18"/>
              </w:rPr>
              <w:t>QR code on poster links to CYP animation (struggling in school)</w:t>
            </w:r>
          </w:p>
        </w:tc>
      </w:tr>
      <w:tr w:rsidR="006B5113" w14:paraId="60472C9D" w14:textId="04EF4A26" w:rsidTr="00640894">
        <w:tc>
          <w:tcPr>
            <w:tcW w:w="3261" w:type="dxa"/>
          </w:tcPr>
          <w:p w14:paraId="4704CE9D" w14:textId="3F722C12" w:rsidR="0018645F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42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>Animation video – information supporting Children and young people (CYP) to seek advice if struggling in school/college.</w:t>
            </w:r>
          </w:p>
        </w:tc>
        <w:tc>
          <w:tcPr>
            <w:tcW w:w="3402" w:type="dxa"/>
          </w:tcPr>
          <w:p w14:paraId="0CE1FEBF" w14:textId="77777777" w:rsidR="007D6BED" w:rsidRPr="00527042" w:rsidRDefault="0048349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11CC398C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889AF0" w14:textId="72D7475D" w:rsidR="007D3C0B" w:rsidRDefault="00221CD3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https://youtu.be/RT1y2pqSYhA</w:t>
              </w:r>
            </w:hyperlink>
          </w:p>
          <w:p w14:paraId="435796E4" w14:textId="06B2BE09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D6AEF3" w14:textId="3692A345" w:rsidR="006B5113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ECFFDFF" wp14:editId="42E2FE0E">
                  <wp:extent cx="2209800" cy="52260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796" cy="528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7742B7" w14:textId="69ABBA7C" w:rsidR="006B5113" w:rsidRPr="00483496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09" w:type="dxa"/>
          </w:tcPr>
          <w:p w14:paraId="17B33E5B" w14:textId="7A2390E8" w:rsidR="007D3C0B" w:rsidRPr="00527042" w:rsidRDefault="007D3C0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0DFB50D3" w14:textId="77777777" w:rsidR="007D3C0B" w:rsidRDefault="007D3C0B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CF4FA4" w14:textId="08730A46" w:rsidR="007D6BED" w:rsidRDefault="00221CD3">
            <w:pPr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7D3C0B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https://youtu.be/Dst2Gs-tzp0</w:t>
              </w:r>
            </w:hyperlink>
          </w:p>
          <w:p w14:paraId="390C0ECE" w14:textId="77777777" w:rsidR="006B5113" w:rsidRDefault="006B51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FC434F" w14:textId="0070E94C" w:rsidR="006B5113" w:rsidRPr="00483496" w:rsidRDefault="00E550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192E20E" wp14:editId="1130889D">
                  <wp:extent cx="2063750" cy="495230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7099" cy="5176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113" w14:paraId="3B62DDA1" w14:textId="77777777" w:rsidTr="00640894">
        <w:trPr>
          <w:trHeight w:val="1441"/>
        </w:trPr>
        <w:tc>
          <w:tcPr>
            <w:tcW w:w="3261" w:type="dxa"/>
          </w:tcPr>
          <w:p w14:paraId="7A0B55E9" w14:textId="01FB1E81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A3- CYP information poster SENTW </w:t>
            </w:r>
          </w:p>
        </w:tc>
        <w:tc>
          <w:tcPr>
            <w:tcW w:w="3402" w:type="dxa"/>
          </w:tcPr>
          <w:p w14:paraId="36E0C894" w14:textId="77777777" w:rsidR="007D6BED" w:rsidRPr="00527042" w:rsidRDefault="007D6BED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 xml:space="preserve">QR code on poster links to CYP </w:t>
            </w:r>
            <w:proofErr w:type="gramStart"/>
            <w:r w:rsidRPr="00527042">
              <w:rPr>
                <w:rFonts w:ascii="Arial" w:hAnsi="Arial" w:cs="Arial"/>
                <w:sz w:val="18"/>
                <w:szCs w:val="18"/>
              </w:rPr>
              <w:t>SENTW  animation</w:t>
            </w:r>
            <w:proofErr w:type="gramEnd"/>
            <w:r w:rsidRPr="00527042">
              <w:rPr>
                <w:rFonts w:ascii="Arial" w:hAnsi="Arial" w:cs="Arial"/>
                <w:sz w:val="18"/>
                <w:szCs w:val="18"/>
              </w:rPr>
              <w:t xml:space="preserve"> (tribunal process)</w:t>
            </w:r>
          </w:p>
          <w:p w14:paraId="1FEBD7D6" w14:textId="59E0C80A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1F671C73" wp14:editId="68DCDC88">
                  <wp:simplePos x="32956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16575" cy="863600"/>
                  <wp:effectExtent l="0" t="0" r="0" b="0"/>
                  <wp:wrapSquare wrapText="bothSides"/>
                  <wp:docPr id="8" name="Picture 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oster CYM Video 3 CYP-SENTW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09" w:type="dxa"/>
          </w:tcPr>
          <w:p w14:paraId="605B314C" w14:textId="77777777" w:rsidR="007D6BED" w:rsidRPr="00527042" w:rsidRDefault="0018645F" w:rsidP="00C81C39">
            <w:pPr>
              <w:rPr>
                <w:rFonts w:ascii="Arial" w:hAnsi="Arial" w:cs="Arial"/>
                <w:sz w:val="18"/>
                <w:szCs w:val="18"/>
              </w:rPr>
            </w:pPr>
            <w:r w:rsidRPr="00527042">
              <w:rPr>
                <w:rFonts w:ascii="Arial" w:hAnsi="Arial" w:cs="Arial"/>
                <w:sz w:val="18"/>
                <w:szCs w:val="18"/>
              </w:rPr>
              <w:t xml:space="preserve">QR code on poster links to CYP </w:t>
            </w:r>
            <w:proofErr w:type="gramStart"/>
            <w:r w:rsidRPr="00527042">
              <w:rPr>
                <w:rFonts w:ascii="Arial" w:hAnsi="Arial" w:cs="Arial"/>
                <w:sz w:val="18"/>
                <w:szCs w:val="18"/>
              </w:rPr>
              <w:t>SENTW  animation</w:t>
            </w:r>
            <w:proofErr w:type="gramEnd"/>
            <w:r w:rsidRPr="00527042">
              <w:rPr>
                <w:rFonts w:ascii="Arial" w:hAnsi="Arial" w:cs="Arial"/>
                <w:sz w:val="18"/>
                <w:szCs w:val="18"/>
              </w:rPr>
              <w:t xml:space="preserve"> (tribunal process)</w:t>
            </w:r>
          </w:p>
          <w:p w14:paraId="35C400E3" w14:textId="4901BD12" w:rsidR="0018645F" w:rsidRPr="00483496" w:rsidRDefault="0018645F" w:rsidP="00ED36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67078666" wp14:editId="70EC4A1E">
                  <wp:simplePos x="5492750" y="867410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28650" cy="880513"/>
                  <wp:effectExtent l="0" t="0" r="0" b="0"/>
                  <wp:wrapSquare wrapText="bothSides"/>
                  <wp:docPr id="9" name="Picture 9" descr="A close up of text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oster ENG Video 3 CYP-SENTW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880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81CB8" w14:paraId="680184BD" w14:textId="6AAF1C0D" w:rsidTr="00640894">
        <w:tc>
          <w:tcPr>
            <w:tcW w:w="3261" w:type="dxa"/>
          </w:tcPr>
          <w:p w14:paraId="5BF8B5E7" w14:textId="35A8A8D5" w:rsidR="007D6BED" w:rsidRPr="00ED364F" w:rsidRDefault="007D6BED" w:rsidP="00E55036">
            <w:pPr>
              <w:pStyle w:val="ListParagraph"/>
              <w:numPr>
                <w:ilvl w:val="0"/>
                <w:numId w:val="5"/>
              </w:numPr>
              <w:ind w:left="316" w:hanging="31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364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Animation video – information supporting Children and young people (CYP) of the role of SENTW </w:t>
            </w:r>
          </w:p>
        </w:tc>
        <w:tc>
          <w:tcPr>
            <w:tcW w:w="3402" w:type="dxa"/>
          </w:tcPr>
          <w:p w14:paraId="0A89879F" w14:textId="207109FE" w:rsidR="007D6BED" w:rsidRPr="00527042" w:rsidRDefault="00483496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2B99267F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DEB42A" w14:textId="6B2BCB91" w:rsidR="00CB7CAE" w:rsidRDefault="00221CD3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3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https://youtu.be/d53YS4wQuBA</w:t>
              </w:r>
            </w:hyperlink>
          </w:p>
          <w:p w14:paraId="6685F57A" w14:textId="3C272854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674651" w14:textId="15E8C101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A12DE71" wp14:editId="0F5D5A8E">
                  <wp:extent cx="2012950" cy="560705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560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9" w:type="dxa"/>
          </w:tcPr>
          <w:p w14:paraId="3C9C4063" w14:textId="30CDB20F" w:rsidR="00CB7CAE" w:rsidRPr="00527042" w:rsidRDefault="00CB7CAE" w:rsidP="00C81C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27042">
              <w:rPr>
                <w:rFonts w:ascii="Arial" w:hAnsi="Arial" w:cs="Arial"/>
                <w:b/>
                <w:bCs/>
                <w:sz w:val="18"/>
                <w:szCs w:val="18"/>
              </w:rPr>
              <w:t>YouTube link</w:t>
            </w:r>
          </w:p>
          <w:p w14:paraId="5E34ABFC" w14:textId="77777777" w:rsidR="00CB7CAE" w:rsidRDefault="00CB7CAE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C5B2C2" w14:textId="43195654" w:rsidR="007D6BED" w:rsidRDefault="00221CD3" w:rsidP="00C81C39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CB7CAE" w:rsidRPr="00B3258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https://youtu.be/8lgj3Wm5R5I</w:t>
              </w:r>
            </w:hyperlink>
          </w:p>
          <w:p w14:paraId="3FC6C69A" w14:textId="47BDE167" w:rsidR="00E5503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D41D6D" w14:textId="1D40F8B7" w:rsidR="00CB7CAE" w:rsidRPr="00483496" w:rsidRDefault="00E55036" w:rsidP="00C81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42A8533" wp14:editId="35CF123E">
                  <wp:extent cx="2032000" cy="548640"/>
                  <wp:effectExtent l="0" t="0" r="635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00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C065D3" w14:textId="77777777" w:rsidR="00ED364F" w:rsidRDefault="00ED364F" w:rsidP="00ED364F">
      <w:r>
        <w:t>To access all video clips at once please use the following link:</w:t>
      </w:r>
    </w:p>
    <w:p w14:paraId="6A5428AA" w14:textId="283D64A9" w:rsidR="00527042" w:rsidRPr="00F81CB8" w:rsidRDefault="00221CD3">
      <w:hyperlink r:id="rId27" w:history="1">
        <w:r w:rsidR="00ED364F" w:rsidRPr="00B32580">
          <w:rPr>
            <w:rStyle w:val="Hyperlink"/>
          </w:rPr>
          <w:t>https://www.youtube.com/playlist?list=PLhSmMGgX6cin37FQS9NAbYSx6xrOTvEF4</w:t>
        </w:r>
      </w:hyperlink>
    </w:p>
    <w:sectPr w:rsidR="00527042" w:rsidRPr="00F81CB8" w:rsidSect="00ED364F">
      <w:headerReference w:type="default" r:id="rId28"/>
      <w:pgSz w:w="11906" w:h="16838"/>
      <w:pgMar w:top="709" w:right="709" w:bottom="851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94D916" w14:textId="77777777" w:rsidR="00221CD3" w:rsidRDefault="00221CD3" w:rsidP="00FD0D8F">
      <w:pPr>
        <w:spacing w:after="0" w:line="240" w:lineRule="auto"/>
      </w:pPr>
      <w:r>
        <w:separator/>
      </w:r>
    </w:p>
  </w:endnote>
  <w:endnote w:type="continuationSeparator" w:id="0">
    <w:p w14:paraId="1B78370E" w14:textId="77777777" w:rsidR="00221CD3" w:rsidRDefault="00221CD3" w:rsidP="00FD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85D0F2" w14:textId="77777777" w:rsidR="00221CD3" w:rsidRDefault="00221CD3" w:rsidP="00FD0D8F">
      <w:pPr>
        <w:spacing w:after="0" w:line="240" w:lineRule="auto"/>
      </w:pPr>
      <w:r>
        <w:separator/>
      </w:r>
    </w:p>
  </w:footnote>
  <w:footnote w:type="continuationSeparator" w:id="0">
    <w:p w14:paraId="684AB918" w14:textId="77777777" w:rsidR="00221CD3" w:rsidRDefault="00221CD3" w:rsidP="00FD0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68D26" w14:textId="4763FBA2" w:rsidR="00FD0D8F" w:rsidRPr="00FD0D8F" w:rsidRDefault="00FD0D8F">
    <w:pPr>
      <w:pStyle w:val="Header"/>
      <w:rPr>
        <w:rFonts w:ascii="Arial" w:hAnsi="Arial" w:cs="Arial"/>
      </w:rPr>
    </w:pPr>
    <w:r>
      <w:rPr>
        <w:rFonts w:ascii="Arial" w:hAnsi="Arial" w:cs="Arial"/>
      </w:rPr>
      <w:t>ALN - Information resources (produced in response P8)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B863E9"/>
    <w:multiLevelType w:val="hybridMultilevel"/>
    <w:tmpl w:val="B2F862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937CF"/>
    <w:multiLevelType w:val="hybridMultilevel"/>
    <w:tmpl w:val="E46A44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F74F1"/>
    <w:multiLevelType w:val="hybridMultilevel"/>
    <w:tmpl w:val="A50AED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D0BA3"/>
    <w:multiLevelType w:val="hybridMultilevel"/>
    <w:tmpl w:val="0E7E6884"/>
    <w:lvl w:ilvl="0" w:tplc="08090011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4" w:hanging="360"/>
      </w:pPr>
    </w:lvl>
    <w:lvl w:ilvl="2" w:tplc="0809001B" w:tentative="1">
      <w:start w:val="1"/>
      <w:numFmt w:val="lowerRoman"/>
      <w:lvlText w:val="%3."/>
      <w:lvlJc w:val="right"/>
      <w:pPr>
        <w:ind w:left="2194" w:hanging="180"/>
      </w:pPr>
    </w:lvl>
    <w:lvl w:ilvl="3" w:tplc="0809000F" w:tentative="1">
      <w:start w:val="1"/>
      <w:numFmt w:val="decimal"/>
      <w:lvlText w:val="%4."/>
      <w:lvlJc w:val="left"/>
      <w:pPr>
        <w:ind w:left="2914" w:hanging="360"/>
      </w:pPr>
    </w:lvl>
    <w:lvl w:ilvl="4" w:tplc="08090019" w:tentative="1">
      <w:start w:val="1"/>
      <w:numFmt w:val="lowerLetter"/>
      <w:lvlText w:val="%5."/>
      <w:lvlJc w:val="left"/>
      <w:pPr>
        <w:ind w:left="3634" w:hanging="360"/>
      </w:pPr>
    </w:lvl>
    <w:lvl w:ilvl="5" w:tplc="0809001B" w:tentative="1">
      <w:start w:val="1"/>
      <w:numFmt w:val="lowerRoman"/>
      <w:lvlText w:val="%6."/>
      <w:lvlJc w:val="right"/>
      <w:pPr>
        <w:ind w:left="4354" w:hanging="180"/>
      </w:pPr>
    </w:lvl>
    <w:lvl w:ilvl="6" w:tplc="0809000F" w:tentative="1">
      <w:start w:val="1"/>
      <w:numFmt w:val="decimal"/>
      <w:lvlText w:val="%7."/>
      <w:lvlJc w:val="left"/>
      <w:pPr>
        <w:ind w:left="5074" w:hanging="360"/>
      </w:pPr>
    </w:lvl>
    <w:lvl w:ilvl="7" w:tplc="08090019" w:tentative="1">
      <w:start w:val="1"/>
      <w:numFmt w:val="lowerLetter"/>
      <w:lvlText w:val="%8."/>
      <w:lvlJc w:val="left"/>
      <w:pPr>
        <w:ind w:left="5794" w:hanging="360"/>
      </w:pPr>
    </w:lvl>
    <w:lvl w:ilvl="8" w:tplc="08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5E9255BC"/>
    <w:multiLevelType w:val="hybridMultilevel"/>
    <w:tmpl w:val="8466D8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8F"/>
    <w:rsid w:val="00107DDE"/>
    <w:rsid w:val="0018645F"/>
    <w:rsid w:val="00221CD3"/>
    <w:rsid w:val="0037375C"/>
    <w:rsid w:val="004377F0"/>
    <w:rsid w:val="00483496"/>
    <w:rsid w:val="004959A7"/>
    <w:rsid w:val="00527042"/>
    <w:rsid w:val="005277C5"/>
    <w:rsid w:val="005A6C42"/>
    <w:rsid w:val="00640894"/>
    <w:rsid w:val="006B5113"/>
    <w:rsid w:val="007D3C0B"/>
    <w:rsid w:val="007D6BED"/>
    <w:rsid w:val="00883214"/>
    <w:rsid w:val="00976775"/>
    <w:rsid w:val="00B5493C"/>
    <w:rsid w:val="00C81C39"/>
    <w:rsid w:val="00CB7CAE"/>
    <w:rsid w:val="00D767F8"/>
    <w:rsid w:val="00E55036"/>
    <w:rsid w:val="00ED364F"/>
    <w:rsid w:val="00F81CB8"/>
    <w:rsid w:val="00FD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6F19FF"/>
  <w15:chartTrackingRefBased/>
  <w15:docId w15:val="{5E22D938-2623-4175-B44B-C9114A85F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D8F"/>
  </w:style>
  <w:style w:type="paragraph" w:styleId="Footer">
    <w:name w:val="footer"/>
    <w:basedOn w:val="Normal"/>
    <w:link w:val="FooterChar"/>
    <w:uiPriority w:val="99"/>
    <w:unhideWhenUsed/>
    <w:rsid w:val="00FD0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D8F"/>
  </w:style>
  <w:style w:type="table" w:styleId="TableGrid">
    <w:name w:val="Table Grid"/>
    <w:basedOn w:val="TableNormal"/>
    <w:uiPriority w:val="39"/>
    <w:rsid w:val="00FD0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77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3C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C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3C0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C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youtu.be/ISba05AGqJk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youtu.be/RT1y2pqSYhA" TargetMode="External"/><Relationship Id="rId25" Type="http://schemas.openxmlformats.org/officeDocument/2006/relationships/hyperlink" Target="https://youtu.be/8lgj3Wm5R5I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z9633ZL9zls" TargetMode="External"/><Relationship Id="rId24" Type="http://schemas.openxmlformats.org/officeDocument/2006/relationships/image" Target="media/image1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s://youtu.be/d53YS4wQuBA" TargetMode="External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yperlink" Target="https://youtu.be/Dst2Gs-tzp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hyperlink" Target="https://www.youtube.com/playlist?list=PLhSmMGgX6cin37FQS9NAbYSx6xrOTvEF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Wilde</dc:creator>
  <cp:keywords/>
  <dc:description/>
  <cp:lastModifiedBy>L Sheldon (St Illtyd Primary School)</cp:lastModifiedBy>
  <cp:revision>2</cp:revision>
  <dcterms:created xsi:type="dcterms:W3CDTF">2021-07-14T12:57:00Z</dcterms:created>
  <dcterms:modified xsi:type="dcterms:W3CDTF">2021-07-14T12:57:00Z</dcterms:modified>
</cp:coreProperties>
</file>